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3490" w14:textId="77777777" w:rsidR="00383D08" w:rsidRPr="00772329" w:rsidRDefault="00383D08" w:rsidP="00383D08">
      <w:pPr>
        <w:jc w:val="center"/>
        <w:rPr>
          <w:b/>
          <w:bCs/>
          <w:sz w:val="40"/>
          <w:szCs w:val="40"/>
        </w:rPr>
      </w:pPr>
      <w:r w:rsidRPr="00772329">
        <w:rPr>
          <w:b/>
          <w:bCs/>
          <w:sz w:val="40"/>
          <w:szCs w:val="40"/>
        </w:rPr>
        <w:t>MANUAL DE PROCEDIMIENTOS EGRESOS</w:t>
      </w:r>
    </w:p>
    <w:p w14:paraId="2B81614A" w14:textId="77777777" w:rsidR="00383D08" w:rsidRPr="00772329" w:rsidRDefault="00383D08" w:rsidP="00383D08">
      <w:pPr>
        <w:jc w:val="both"/>
        <w:rPr>
          <w:b/>
          <w:bCs/>
        </w:rPr>
      </w:pPr>
      <w:r w:rsidRPr="00772329">
        <w:rPr>
          <w:b/>
          <w:bCs/>
        </w:rPr>
        <w:t>OBJETIVO (general por área)</w:t>
      </w:r>
    </w:p>
    <w:p w14:paraId="1D7E19CB" w14:textId="77777777" w:rsidR="00383D08" w:rsidRDefault="00383D08" w:rsidP="00383D08">
      <w:pPr>
        <w:jc w:val="both"/>
      </w:pPr>
      <w:r>
        <w:t>Para una mejora continua del departamento de egresos.</w:t>
      </w:r>
    </w:p>
    <w:p w14:paraId="09B04648" w14:textId="77777777" w:rsidR="00383D08" w:rsidRDefault="00383D08" w:rsidP="00383D08">
      <w:pPr>
        <w:jc w:val="both"/>
      </w:pPr>
      <w:r>
        <w:t>Debemos de implantar en nuestra área mecanismos de mejora continua en los siguientes aspectos:</w:t>
      </w:r>
    </w:p>
    <w:p w14:paraId="4A850136" w14:textId="77777777" w:rsidR="00383D08" w:rsidRPr="00772329" w:rsidRDefault="00383D08" w:rsidP="00383D08">
      <w:pPr>
        <w:jc w:val="both"/>
        <w:rPr>
          <w:b/>
          <w:bCs/>
        </w:rPr>
      </w:pPr>
      <w:r w:rsidRPr="00772329">
        <w:rPr>
          <w:b/>
          <w:bCs/>
        </w:rPr>
        <w:t>Padrón de Proveedores</w:t>
      </w:r>
    </w:p>
    <w:p w14:paraId="6B8C5246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Seguimiento del procedimiento de transparencia</w:t>
      </w:r>
    </w:p>
    <w:p w14:paraId="013D4996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Seguimiento de solicitudes de compra</w:t>
      </w:r>
    </w:p>
    <w:p w14:paraId="273CA03D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Cotizaciones (Tomando en cuenta Calidad, Marca, Precio y Servicio)</w:t>
      </w:r>
    </w:p>
    <w:p w14:paraId="5BDC0619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Control de Pago a Proveedores</w:t>
      </w:r>
    </w:p>
    <w:p w14:paraId="22E2CC6E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Difusión de las adquisiciones a través del desarrollo de la página Web</w:t>
      </w:r>
    </w:p>
    <w:p w14:paraId="71C963EF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Control del Almacén</w:t>
      </w:r>
    </w:p>
    <w:p w14:paraId="560BCF12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Red de Comunicación del H. Ayuntamiento</w:t>
      </w:r>
    </w:p>
    <w:p w14:paraId="1E13BA23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Difusión Interna de las Compras a Realizar.</w:t>
      </w:r>
    </w:p>
    <w:p w14:paraId="75D886F6" w14:textId="77777777" w:rsidR="00383D08" w:rsidRPr="00772329" w:rsidRDefault="00383D08" w:rsidP="00383D08">
      <w:pPr>
        <w:jc w:val="both"/>
        <w:rPr>
          <w:b/>
          <w:bCs/>
        </w:rPr>
      </w:pPr>
      <w:r w:rsidRPr="00772329">
        <w:rPr>
          <w:b/>
          <w:bCs/>
        </w:rPr>
        <w:t>MISION</w:t>
      </w:r>
    </w:p>
    <w:p w14:paraId="0EBE78B1" w14:textId="77777777" w:rsidR="00383D08" w:rsidRDefault="00383D08" w:rsidP="00383D08">
      <w:pPr>
        <w:jc w:val="both"/>
      </w:pPr>
      <w:r>
        <w:t>Realizar los procesos de adquisición de bienes y productos que contribuyan a que el H. Ayuntamiento de San Cristóbal de la Barranca ofrezca Obras y Servicios de Excelencia a los Ciudadanos buscando, la Detonación de La Economía del Municipio.</w:t>
      </w:r>
    </w:p>
    <w:p w14:paraId="3C28D260" w14:textId="77777777" w:rsidR="00383D08" w:rsidRPr="00772329" w:rsidRDefault="00383D08" w:rsidP="00383D08">
      <w:pPr>
        <w:jc w:val="both"/>
        <w:rPr>
          <w:b/>
          <w:bCs/>
        </w:rPr>
      </w:pPr>
      <w:r w:rsidRPr="00772329">
        <w:rPr>
          <w:b/>
          <w:bCs/>
        </w:rPr>
        <w:t>VISION</w:t>
      </w:r>
    </w:p>
    <w:p w14:paraId="051B8FEF" w14:textId="77777777" w:rsidR="00383D08" w:rsidRDefault="00383D08" w:rsidP="00383D08">
      <w:pPr>
        <w:jc w:val="both"/>
      </w:pPr>
      <w:r>
        <w:t>Ser un departamento eficiente y transparente, reduciendo considerablemente los tiempos de respuesta donde todos los ciudadanos tengan apertura al manejo de los recursos públicos.</w:t>
      </w:r>
    </w:p>
    <w:p w14:paraId="0D6D7C40" w14:textId="77777777" w:rsidR="00383D08" w:rsidRPr="00772329" w:rsidRDefault="00383D08" w:rsidP="00383D08">
      <w:pPr>
        <w:jc w:val="both"/>
        <w:rPr>
          <w:b/>
          <w:bCs/>
        </w:rPr>
      </w:pPr>
      <w:r w:rsidRPr="00772329">
        <w:rPr>
          <w:b/>
          <w:bCs/>
        </w:rPr>
        <w:t>ALCANCE (por área)</w:t>
      </w:r>
    </w:p>
    <w:p w14:paraId="3C444E1C" w14:textId="77777777" w:rsidR="00383D08" w:rsidRPr="00772329" w:rsidRDefault="00383D08" w:rsidP="00383D08">
      <w:pPr>
        <w:jc w:val="both"/>
        <w:rPr>
          <w:b/>
          <w:bCs/>
        </w:rPr>
      </w:pPr>
      <w:r w:rsidRPr="00772329">
        <w:rPr>
          <w:b/>
          <w:bCs/>
        </w:rPr>
        <w:t>POLITICA DE CALIDAD</w:t>
      </w:r>
    </w:p>
    <w:p w14:paraId="23755E1E" w14:textId="77777777" w:rsidR="00383D08" w:rsidRDefault="00383D08" w:rsidP="00383D08">
      <w:pPr>
        <w:jc w:val="both"/>
      </w:pPr>
      <w:r>
        <w:t>Proporcionar un Servicio de Calidad en la Adquisición de Bienes con Apego a la Normatividad aplicable, transparencia y al eficiente uso del Recurso Publico, tomando en cuenta el comercio Local y Estatal, creando competencia entre los proveedores para que al mismo tiempo puedan ofrecer un mejor precio, calidad y servicio.</w:t>
      </w:r>
    </w:p>
    <w:p w14:paraId="68A8657C" w14:textId="77777777" w:rsidR="00383D08" w:rsidRDefault="00383D08" w:rsidP="00383D08">
      <w:pPr>
        <w:jc w:val="both"/>
      </w:pPr>
      <w:r>
        <w:t>La adquisición será sometida a diferentes criterios cumpliendo con lo establecido en el reglamento:</w:t>
      </w:r>
    </w:p>
    <w:p w14:paraId="1F4A35EB" w14:textId="77777777" w:rsidR="00383D08" w:rsidRDefault="00383D08" w:rsidP="00383D08">
      <w:pPr>
        <w:jc w:val="both"/>
      </w:pPr>
      <w:r w:rsidRPr="00772329">
        <w:rPr>
          <w:b/>
          <w:bCs/>
        </w:rPr>
        <w:t>I.-</w:t>
      </w:r>
      <w:r>
        <w:t xml:space="preserve"> RECEPCION DE SOLICITUDES DE MATERIAL DE LOS DIFERENTES DIRECTORES Y DEPARTAMENTOS </w:t>
      </w:r>
    </w:p>
    <w:p w14:paraId="7D03331D" w14:textId="77777777" w:rsidR="00383D08" w:rsidRDefault="00383D08" w:rsidP="00383D08">
      <w:pPr>
        <w:jc w:val="both"/>
      </w:pPr>
      <w:r>
        <w:t>- RECIBIR SOLICITUD.</w:t>
      </w:r>
    </w:p>
    <w:p w14:paraId="7ECCC8F5" w14:textId="77777777" w:rsidR="00383D08" w:rsidRDefault="00383D08" w:rsidP="00383D08">
      <w:pPr>
        <w:jc w:val="both"/>
      </w:pPr>
      <w:r>
        <w:t>- REVISAR SOLICITUD.</w:t>
      </w:r>
    </w:p>
    <w:p w14:paraId="11464EBA" w14:textId="77777777" w:rsidR="00383D08" w:rsidRDefault="00383D08" w:rsidP="00383D08">
      <w:pPr>
        <w:jc w:val="both"/>
      </w:pPr>
      <w:r>
        <w:t>- SE ACEPTA LA SOLICITUD SINO SE RECHAZA.</w:t>
      </w:r>
    </w:p>
    <w:p w14:paraId="5146E274" w14:textId="77777777" w:rsidR="00383D08" w:rsidRDefault="00383D08" w:rsidP="00383D08">
      <w:pPr>
        <w:jc w:val="both"/>
      </w:pPr>
      <w:r>
        <w:t>- SE REALIZAN COTIZACIONES.</w:t>
      </w:r>
    </w:p>
    <w:p w14:paraId="276A4E6A" w14:textId="77777777" w:rsidR="00383D08" w:rsidRDefault="00383D08" w:rsidP="00383D08">
      <w:pPr>
        <w:jc w:val="both"/>
      </w:pPr>
      <w:r>
        <w:lastRenderedPageBreak/>
        <w:t>- SE AUTORIZA LA COMPRA EN UN ESTBLECIMIENTO.</w:t>
      </w:r>
    </w:p>
    <w:p w14:paraId="344EFCEB" w14:textId="77777777" w:rsidR="00383D08" w:rsidRDefault="00383D08" w:rsidP="00383D08">
      <w:pPr>
        <w:jc w:val="both"/>
      </w:pPr>
      <w:r>
        <w:t>- SOLICITA LA FACTURA.</w:t>
      </w:r>
    </w:p>
    <w:p w14:paraId="554996FD" w14:textId="77777777" w:rsidR="00383D08" w:rsidRDefault="00383D08" w:rsidP="00383D08">
      <w:pPr>
        <w:jc w:val="both"/>
      </w:pPr>
      <w:r>
        <w:t>- REGISTRA LA COMPRA.</w:t>
      </w:r>
    </w:p>
    <w:p w14:paraId="03325D07" w14:textId="77777777" w:rsidR="00383D08" w:rsidRDefault="00383D08" w:rsidP="00383D08">
      <w:pPr>
        <w:jc w:val="both"/>
        <w:rPr>
          <w:b/>
          <w:bCs/>
        </w:rPr>
      </w:pPr>
    </w:p>
    <w:p w14:paraId="3E278559" w14:textId="77777777" w:rsidR="00383D08" w:rsidRPr="00A17101" w:rsidRDefault="00383D08" w:rsidP="00383D08">
      <w:pPr>
        <w:jc w:val="both"/>
        <w:rPr>
          <w:b/>
          <w:bCs/>
        </w:rPr>
      </w:pPr>
      <w:r w:rsidRPr="00772329">
        <w:rPr>
          <w:b/>
          <w:bCs/>
        </w:rPr>
        <w:t>II.-COMPRAR EL MATERIAL</w:t>
      </w:r>
      <w:r>
        <w:rPr>
          <w:b/>
          <w:bCs/>
        </w:rPr>
        <w:t xml:space="preserve"> </w:t>
      </w:r>
      <w:r w:rsidRPr="00A17101">
        <w:rPr>
          <w:b/>
          <w:bCs/>
        </w:rPr>
        <w:t xml:space="preserve">FALTANTE PARA EL PERFECTO DESARROLLO DE SUS ACTIVIDADES </w:t>
      </w:r>
    </w:p>
    <w:p w14:paraId="0D337CD5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REVISAR EL ALMACEN.</w:t>
      </w:r>
    </w:p>
    <w:p w14:paraId="0B48A52A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REALIZAR EL INVENTARIO.</w:t>
      </w:r>
    </w:p>
    <w:p w14:paraId="7CF4EF0E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ANOTAR FALTANTES.</w:t>
      </w:r>
    </w:p>
    <w:p w14:paraId="5B83F222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COTIZAR.</w:t>
      </w:r>
    </w:p>
    <w:p w14:paraId="6FECDA8A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REALIZAR COMPRA.</w:t>
      </w:r>
    </w:p>
    <w:p w14:paraId="6C88D851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REGISTRAR COMPRA.</w:t>
      </w:r>
    </w:p>
    <w:p w14:paraId="58DF82C0" w14:textId="77777777" w:rsidR="00383D08" w:rsidRDefault="00383D08" w:rsidP="00383D08">
      <w:pPr>
        <w:pStyle w:val="Prrafodelista"/>
        <w:jc w:val="both"/>
      </w:pPr>
    </w:p>
    <w:p w14:paraId="11A7EC2D" w14:textId="77777777" w:rsidR="00383D08" w:rsidRPr="00A17101" w:rsidRDefault="00383D08" w:rsidP="00383D08">
      <w:pPr>
        <w:jc w:val="both"/>
        <w:rPr>
          <w:b/>
          <w:bCs/>
        </w:rPr>
      </w:pPr>
      <w:r w:rsidRPr="00772329">
        <w:rPr>
          <w:b/>
          <w:bCs/>
        </w:rPr>
        <w:t>III.-COTIZACION DE TODAS LAS</w:t>
      </w:r>
      <w:r>
        <w:rPr>
          <w:b/>
          <w:bCs/>
        </w:rPr>
        <w:t xml:space="preserve"> </w:t>
      </w:r>
      <w:r w:rsidRPr="00A17101">
        <w:rPr>
          <w:b/>
          <w:bCs/>
        </w:rPr>
        <w:t>COMPRAS A REALIZAR</w:t>
      </w:r>
    </w:p>
    <w:p w14:paraId="721C2774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REALIZAR LISTA DE COMPRAS</w:t>
      </w:r>
    </w:p>
    <w:p w14:paraId="3D227451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SOLICITAR COTIZACIONES A PROVEDORES</w:t>
      </w:r>
    </w:p>
    <w:p w14:paraId="6DD525E8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ELEGIR PEOVEEDORES</w:t>
      </w:r>
    </w:p>
    <w:p w14:paraId="251C375C" w14:textId="77777777" w:rsidR="00383D08" w:rsidRPr="00A17101" w:rsidRDefault="00383D08" w:rsidP="00383D08">
      <w:pPr>
        <w:jc w:val="both"/>
        <w:rPr>
          <w:b/>
          <w:bCs/>
        </w:rPr>
      </w:pPr>
      <w:r w:rsidRPr="00A17101">
        <w:rPr>
          <w:b/>
          <w:bCs/>
        </w:rPr>
        <w:t>IV.-ACTUALIZACION DEL</w:t>
      </w:r>
      <w:r>
        <w:rPr>
          <w:b/>
          <w:bCs/>
        </w:rPr>
        <w:t xml:space="preserve"> </w:t>
      </w:r>
      <w:r w:rsidRPr="00A17101">
        <w:rPr>
          <w:b/>
          <w:bCs/>
        </w:rPr>
        <w:t>DIRECTORIO DE PROVEEDORES Y</w:t>
      </w:r>
      <w:r>
        <w:rPr>
          <w:b/>
          <w:bCs/>
        </w:rPr>
        <w:t xml:space="preserve"> </w:t>
      </w:r>
      <w:r w:rsidRPr="00A17101">
        <w:rPr>
          <w:b/>
          <w:bCs/>
        </w:rPr>
        <w:t>PADRON DE PROVEEDORES EN</w:t>
      </w:r>
      <w:r>
        <w:rPr>
          <w:b/>
          <w:bCs/>
        </w:rPr>
        <w:t xml:space="preserve"> </w:t>
      </w:r>
      <w:r w:rsidRPr="00A17101">
        <w:rPr>
          <w:b/>
          <w:bCs/>
        </w:rPr>
        <w:t>LA PAGINA WEB</w:t>
      </w:r>
    </w:p>
    <w:p w14:paraId="4684847C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REVISAR LISTA DE PROVEEDORES</w:t>
      </w:r>
    </w:p>
    <w:p w14:paraId="64DB6E7F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ANALIZAR LA SITUACION</w:t>
      </w:r>
    </w:p>
    <w:p w14:paraId="512AFC17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BUSCAR NUEVOS PROVEEDORES</w:t>
      </w:r>
    </w:p>
    <w:p w14:paraId="7915E527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ACTUALIZAR LISTA DE PROVEEDORES</w:t>
      </w:r>
    </w:p>
    <w:p w14:paraId="58051176" w14:textId="77777777" w:rsidR="00383D08" w:rsidRDefault="00383D08" w:rsidP="00383D08">
      <w:pPr>
        <w:pStyle w:val="Prrafodelista"/>
        <w:numPr>
          <w:ilvl w:val="0"/>
          <w:numId w:val="1"/>
        </w:numPr>
        <w:jc w:val="both"/>
      </w:pPr>
      <w:r>
        <w:t>ENVIAR LISTA DE PROVEEDORES AL ENCARGADO DE LA PAGINA WEB</w:t>
      </w:r>
    </w:p>
    <w:p w14:paraId="685B1CF2" w14:textId="77777777" w:rsidR="00F8083A" w:rsidRDefault="00F8083A"/>
    <w:sectPr w:rsidR="00F808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A345" w14:textId="77777777" w:rsidR="00C92525" w:rsidRDefault="00C92525" w:rsidP="00383D08">
      <w:pPr>
        <w:spacing w:after="0" w:line="240" w:lineRule="auto"/>
      </w:pPr>
      <w:r>
        <w:separator/>
      </w:r>
    </w:p>
  </w:endnote>
  <w:endnote w:type="continuationSeparator" w:id="0">
    <w:p w14:paraId="770D7D46" w14:textId="77777777" w:rsidR="00C92525" w:rsidRDefault="00C92525" w:rsidP="0038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875049"/>
      <w:docPartObj>
        <w:docPartGallery w:val="Page Numbers (Bottom of Page)"/>
        <w:docPartUnique/>
      </w:docPartObj>
    </w:sdtPr>
    <w:sdtContent>
      <w:p w14:paraId="6E66BCAA" w14:textId="75F6C9CF" w:rsidR="00383D08" w:rsidRDefault="00383D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10B83F" w14:textId="77777777" w:rsidR="00383D08" w:rsidRDefault="00383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3298E" w14:textId="77777777" w:rsidR="00C92525" w:rsidRDefault="00C92525" w:rsidP="00383D08">
      <w:pPr>
        <w:spacing w:after="0" w:line="240" w:lineRule="auto"/>
      </w:pPr>
      <w:r>
        <w:separator/>
      </w:r>
    </w:p>
  </w:footnote>
  <w:footnote w:type="continuationSeparator" w:id="0">
    <w:p w14:paraId="30CA542E" w14:textId="77777777" w:rsidR="00C92525" w:rsidRDefault="00C92525" w:rsidP="0038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75A3" w14:textId="6267991E" w:rsidR="00383D08" w:rsidRDefault="00383D08" w:rsidP="00383D08">
    <w:pPr>
      <w:pStyle w:val="Encabezado"/>
      <w:jc w:val="center"/>
    </w:pPr>
    <w:r>
      <w:rPr>
        <w:b/>
        <w:bCs/>
        <w:noProof/>
      </w:rPr>
      <w:drawing>
        <wp:inline distT="0" distB="0" distL="0" distR="0" wp14:anchorId="3B69FFA5" wp14:editId="6C813E6C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08"/>
    <w:rsid w:val="00383D08"/>
    <w:rsid w:val="00C92525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1F8D"/>
  <w15:chartTrackingRefBased/>
  <w15:docId w15:val="{3268A87D-2A08-46E8-B7BE-17289B07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D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3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D08"/>
  </w:style>
  <w:style w:type="paragraph" w:styleId="Piedepgina">
    <w:name w:val="footer"/>
    <w:basedOn w:val="Normal"/>
    <w:link w:val="PiedepginaCar"/>
    <w:uiPriority w:val="99"/>
    <w:unhideWhenUsed/>
    <w:rsid w:val="00383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2020-10-16T17:44:00Z</dcterms:created>
  <dcterms:modified xsi:type="dcterms:W3CDTF">2020-10-16T17:45:00Z</dcterms:modified>
</cp:coreProperties>
</file>